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2FAB7B" w14:textId="77777777" w:rsidR="004B459C" w:rsidRPr="00707E09" w:rsidRDefault="004B459C" w:rsidP="00AB50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7E09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14:paraId="7E4F941E" w14:textId="32EE982E" w:rsidR="00782229" w:rsidRDefault="004B459C" w:rsidP="00AB5778">
      <w:pPr>
        <w:spacing w:after="0" w:line="240" w:lineRule="auto"/>
        <w:ind w:right="2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7E09">
        <w:rPr>
          <w:rFonts w:ascii="Times New Roman" w:hAnsi="Times New Roman" w:cs="Times New Roman"/>
          <w:b/>
          <w:sz w:val="24"/>
          <w:szCs w:val="24"/>
        </w:rPr>
        <w:t xml:space="preserve">к проекту национального стандарта </w:t>
      </w:r>
      <w:r w:rsidR="00AB5778">
        <w:rPr>
          <w:rFonts w:ascii="Times New Roman" w:hAnsi="Times New Roman" w:cs="Times New Roman"/>
          <w:b/>
          <w:sz w:val="24"/>
          <w:szCs w:val="24"/>
        </w:rPr>
        <w:t>СТ РК «Отходы. Управление</w:t>
      </w:r>
      <w:r w:rsidR="00AB5778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AB5778">
        <w:rPr>
          <w:rFonts w:ascii="Times New Roman" w:hAnsi="Times New Roman" w:cs="Times New Roman"/>
          <w:b/>
          <w:sz w:val="24"/>
          <w:szCs w:val="24"/>
        </w:rPr>
        <w:t>отходами. Классификация</w:t>
      </w:r>
      <w:r w:rsidR="00AB5778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AB5778">
        <w:rPr>
          <w:rFonts w:ascii="Times New Roman" w:hAnsi="Times New Roman" w:cs="Times New Roman"/>
          <w:b/>
          <w:sz w:val="24"/>
          <w:szCs w:val="24"/>
        </w:rPr>
        <w:t>и управление отходами</w:t>
      </w:r>
      <w:r w:rsidR="00AB5778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AB5778" w:rsidRPr="00AB5778">
        <w:rPr>
          <w:rFonts w:ascii="Times New Roman" w:hAnsi="Times New Roman" w:cs="Times New Roman"/>
          <w:b/>
          <w:sz w:val="24"/>
          <w:szCs w:val="24"/>
        </w:rPr>
        <w:t>производства обуви»</w:t>
      </w:r>
    </w:p>
    <w:p w14:paraId="23500F6B" w14:textId="77777777" w:rsidR="00AB5054" w:rsidRPr="0064724F" w:rsidRDefault="00AB5054" w:rsidP="00AB5054">
      <w:pPr>
        <w:spacing w:after="0" w:line="240" w:lineRule="auto"/>
        <w:ind w:right="260"/>
        <w:jc w:val="center"/>
        <w:rPr>
          <w:b/>
          <w:bCs/>
          <w:sz w:val="32"/>
          <w:szCs w:val="32"/>
        </w:rPr>
      </w:pPr>
    </w:p>
    <w:p w14:paraId="60D5D6FD" w14:textId="77777777" w:rsidR="004B459C" w:rsidRDefault="004B459C" w:rsidP="00AB5054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  <w:r>
        <w:rPr>
          <w:rFonts w:ascii="Times New Roman" w:hAnsi="Times New Roman" w:cs="Times New Roman"/>
          <w:b/>
          <w:spacing w:val="-6"/>
          <w:sz w:val="24"/>
          <w:szCs w:val="24"/>
          <w:lang w:val="kk-KZ"/>
        </w:rPr>
        <w:t xml:space="preserve">1 </w:t>
      </w:r>
      <w:r w:rsidRPr="00BD7126">
        <w:rPr>
          <w:rFonts w:ascii="Times New Roman" w:hAnsi="Times New Roman" w:cs="Times New Roman"/>
          <w:b/>
          <w:spacing w:val="-6"/>
          <w:sz w:val="24"/>
          <w:szCs w:val="24"/>
        </w:rPr>
        <w:t>Техническое обоснование разработки стандарта</w:t>
      </w:r>
    </w:p>
    <w:p w14:paraId="06A59443" w14:textId="77777777" w:rsidR="004B459C" w:rsidRDefault="004B459C" w:rsidP="00AB5054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</w:p>
    <w:p w14:paraId="766C7052" w14:textId="77777777" w:rsidR="00344EB8" w:rsidRPr="00344EB8" w:rsidRDefault="00344EB8" w:rsidP="00344EB8">
      <w:pPr>
        <w:pStyle w:val="31"/>
        <w:ind w:firstLine="567"/>
        <w:jc w:val="both"/>
        <w:rPr>
          <w:rFonts w:eastAsiaTheme="minorEastAsia"/>
          <w:b w:val="0"/>
          <w:i w:val="0"/>
          <w:sz w:val="24"/>
          <w:szCs w:val="24"/>
        </w:rPr>
      </w:pPr>
      <w:r w:rsidRPr="00344EB8">
        <w:rPr>
          <w:rFonts w:eastAsiaTheme="minorEastAsia"/>
          <w:b w:val="0"/>
          <w:i w:val="0"/>
          <w:sz w:val="24"/>
          <w:szCs w:val="24"/>
        </w:rPr>
        <w:t xml:space="preserve">Как правило, крупные партии отходов списанной или утратившей свои потребительские качества обуви образуются в различных специализированных магазинах, которые осуществляют ей оптово-розничную торговлю. Сложности, с которыми сталкиваются производители отходов обуви, как правило, заключаются в следующем. </w:t>
      </w:r>
    </w:p>
    <w:p w14:paraId="391DE995" w14:textId="77777777" w:rsidR="00344EB8" w:rsidRPr="00344EB8" w:rsidRDefault="00344EB8" w:rsidP="00344EB8">
      <w:pPr>
        <w:pStyle w:val="31"/>
        <w:ind w:firstLine="567"/>
        <w:jc w:val="both"/>
        <w:rPr>
          <w:rFonts w:eastAsiaTheme="minorEastAsia"/>
          <w:b w:val="0"/>
          <w:i w:val="0"/>
          <w:sz w:val="24"/>
          <w:szCs w:val="24"/>
        </w:rPr>
      </w:pPr>
      <w:r w:rsidRPr="00344EB8">
        <w:rPr>
          <w:rFonts w:eastAsiaTheme="minorEastAsia"/>
          <w:b w:val="0"/>
          <w:i w:val="0"/>
          <w:sz w:val="24"/>
          <w:szCs w:val="24"/>
        </w:rPr>
        <w:t>В некоторой степени сложно произвести классификацию данных видов отходов, чтобы отнести их к какому-либо конкретному коду. В классификаторе отходов, к сожалению, нет отдельного раздела, посвященного видам отходов обуви, которые могут образовываться при списании. Так как материал, из которого производят обувь, разный, начиная от натурального кожаного и заканчивая искусственными материалами, поэтому коды, которыми можно закодировать отходы обуви, приходится искать в разных разделах действующего классификатора. Кроме того, в классификаторе практически нет указаний на отходы обуви как на предмет, изделие, а чаще всего встречаются наименование материал, из которого, возможно, кроме всего прочего, сделана и обувь, что также не упрощает процесс идентификации остатков списанной обуви как отходов.</w:t>
      </w:r>
    </w:p>
    <w:p w14:paraId="76DA1C1E" w14:textId="4B96D344" w:rsidR="00344EB8" w:rsidRPr="00344EB8" w:rsidRDefault="00344EB8" w:rsidP="00344EB8">
      <w:pPr>
        <w:pStyle w:val="31"/>
        <w:ind w:firstLine="567"/>
        <w:jc w:val="both"/>
        <w:rPr>
          <w:rFonts w:eastAsiaTheme="minorEastAsia"/>
          <w:b w:val="0"/>
          <w:i w:val="0"/>
          <w:sz w:val="24"/>
          <w:szCs w:val="24"/>
        </w:rPr>
      </w:pPr>
      <w:r w:rsidRPr="00344EB8">
        <w:rPr>
          <w:rFonts w:eastAsiaTheme="minorEastAsia"/>
          <w:b w:val="0"/>
          <w:i w:val="0"/>
          <w:sz w:val="24"/>
          <w:szCs w:val="24"/>
        </w:rPr>
        <w:t>При производстве непосредсвенно подошвы для обувных изделий образуются отходы различной резины. Захоронение таких отходов приводит к загрязнению почвы, а уничтожение путем сгорания приводит к загрязнению атмосферы. Поэтому на современных заводах предусматриваются участки по утилизации отходов. Часть отходов может быть использовано как сырье в других производствах или, опять же, при производстве подошвы обуви.</w:t>
      </w:r>
    </w:p>
    <w:p w14:paraId="56E31726" w14:textId="77777777" w:rsidR="00344EB8" w:rsidRPr="00344EB8" w:rsidRDefault="00344EB8" w:rsidP="00344EB8">
      <w:pPr>
        <w:pStyle w:val="31"/>
        <w:ind w:firstLine="567"/>
        <w:jc w:val="both"/>
        <w:rPr>
          <w:rFonts w:eastAsiaTheme="minorEastAsia"/>
          <w:b w:val="0"/>
          <w:i w:val="0"/>
          <w:sz w:val="24"/>
          <w:szCs w:val="24"/>
        </w:rPr>
      </w:pPr>
      <w:r w:rsidRPr="00344EB8">
        <w:rPr>
          <w:rFonts w:eastAsiaTheme="minorEastAsia"/>
          <w:b w:val="0"/>
          <w:i w:val="0"/>
          <w:sz w:val="24"/>
          <w:szCs w:val="24"/>
        </w:rPr>
        <w:t>В целях улучшения процессов управления отходами производители обуви должны решать следующие задачи:</w:t>
      </w:r>
    </w:p>
    <w:p w14:paraId="2F20C10A" w14:textId="77777777" w:rsidR="00344EB8" w:rsidRPr="00344EB8" w:rsidRDefault="00344EB8" w:rsidP="00344EB8">
      <w:pPr>
        <w:pStyle w:val="31"/>
        <w:ind w:firstLine="567"/>
        <w:jc w:val="both"/>
        <w:rPr>
          <w:rFonts w:eastAsiaTheme="minorEastAsia"/>
          <w:b w:val="0"/>
          <w:i w:val="0"/>
          <w:sz w:val="24"/>
          <w:szCs w:val="24"/>
        </w:rPr>
      </w:pPr>
      <w:r w:rsidRPr="00344EB8">
        <w:rPr>
          <w:rFonts w:eastAsiaTheme="minorEastAsia"/>
          <w:b w:val="0"/>
          <w:i w:val="0"/>
          <w:sz w:val="24"/>
          <w:szCs w:val="24"/>
        </w:rPr>
        <w:t>- предотвращение образования отходов;</w:t>
      </w:r>
    </w:p>
    <w:p w14:paraId="2B0A7BDF" w14:textId="77777777" w:rsidR="00344EB8" w:rsidRPr="00344EB8" w:rsidRDefault="00344EB8" w:rsidP="00344EB8">
      <w:pPr>
        <w:pStyle w:val="31"/>
        <w:ind w:firstLine="567"/>
        <w:jc w:val="both"/>
        <w:rPr>
          <w:rFonts w:eastAsiaTheme="minorEastAsia"/>
          <w:b w:val="0"/>
          <w:i w:val="0"/>
          <w:sz w:val="24"/>
          <w:szCs w:val="24"/>
        </w:rPr>
      </w:pPr>
      <w:r w:rsidRPr="00344EB8">
        <w:rPr>
          <w:rFonts w:eastAsiaTheme="minorEastAsia"/>
          <w:b w:val="0"/>
          <w:i w:val="0"/>
          <w:sz w:val="24"/>
          <w:szCs w:val="24"/>
        </w:rPr>
        <w:t>- сокращение количества образующихся отходов;</w:t>
      </w:r>
    </w:p>
    <w:p w14:paraId="2BE850FD" w14:textId="77777777" w:rsidR="00344EB8" w:rsidRPr="00344EB8" w:rsidRDefault="00344EB8" w:rsidP="00344EB8">
      <w:pPr>
        <w:pStyle w:val="31"/>
        <w:ind w:firstLine="567"/>
        <w:jc w:val="both"/>
        <w:rPr>
          <w:rFonts w:eastAsiaTheme="minorEastAsia"/>
          <w:b w:val="0"/>
          <w:i w:val="0"/>
          <w:sz w:val="24"/>
          <w:szCs w:val="24"/>
        </w:rPr>
      </w:pPr>
      <w:r w:rsidRPr="00344EB8">
        <w:rPr>
          <w:rFonts w:eastAsiaTheme="minorEastAsia"/>
          <w:b w:val="0"/>
          <w:i w:val="0"/>
          <w:sz w:val="24"/>
          <w:szCs w:val="24"/>
        </w:rPr>
        <w:t>- ликвидация отходов с утилизацией и/или удалением опасных частей;</w:t>
      </w:r>
    </w:p>
    <w:p w14:paraId="0A8A0558" w14:textId="77777777" w:rsidR="00344EB8" w:rsidRPr="00344EB8" w:rsidRDefault="00344EB8" w:rsidP="00344EB8">
      <w:pPr>
        <w:pStyle w:val="31"/>
        <w:ind w:firstLine="567"/>
        <w:jc w:val="both"/>
        <w:rPr>
          <w:rFonts w:eastAsiaTheme="minorEastAsia"/>
          <w:b w:val="0"/>
          <w:i w:val="0"/>
          <w:sz w:val="24"/>
          <w:szCs w:val="24"/>
        </w:rPr>
      </w:pPr>
      <w:r w:rsidRPr="00344EB8">
        <w:rPr>
          <w:rFonts w:eastAsiaTheme="minorEastAsia"/>
          <w:b w:val="0"/>
          <w:i w:val="0"/>
          <w:sz w:val="24"/>
          <w:szCs w:val="24"/>
        </w:rPr>
        <w:t>- переработка отходов в качестве вторичных материальных ресурсов;</w:t>
      </w:r>
    </w:p>
    <w:p w14:paraId="03266101" w14:textId="77777777" w:rsidR="00344EB8" w:rsidRPr="00344EB8" w:rsidRDefault="00344EB8" w:rsidP="00344EB8">
      <w:pPr>
        <w:pStyle w:val="31"/>
        <w:ind w:firstLine="567"/>
        <w:jc w:val="both"/>
        <w:rPr>
          <w:rFonts w:eastAsiaTheme="minorEastAsia"/>
          <w:b w:val="0"/>
          <w:i w:val="0"/>
          <w:sz w:val="24"/>
          <w:szCs w:val="24"/>
        </w:rPr>
      </w:pPr>
      <w:r w:rsidRPr="00344EB8">
        <w:rPr>
          <w:rFonts w:eastAsiaTheme="minorEastAsia"/>
          <w:b w:val="0"/>
          <w:i w:val="0"/>
          <w:sz w:val="24"/>
          <w:szCs w:val="24"/>
        </w:rPr>
        <w:t>- сжигание отходов в целях вторичного получения энергии из отходов;</w:t>
      </w:r>
    </w:p>
    <w:p w14:paraId="2B8D5F32" w14:textId="77777777" w:rsidR="00344EB8" w:rsidRPr="00344EB8" w:rsidRDefault="00344EB8" w:rsidP="00344EB8">
      <w:pPr>
        <w:pStyle w:val="31"/>
        <w:ind w:firstLine="567"/>
        <w:jc w:val="both"/>
        <w:rPr>
          <w:rFonts w:eastAsiaTheme="minorEastAsia"/>
          <w:b w:val="0"/>
          <w:i w:val="0"/>
          <w:sz w:val="24"/>
          <w:szCs w:val="24"/>
        </w:rPr>
      </w:pPr>
      <w:r w:rsidRPr="00344EB8">
        <w:rPr>
          <w:rFonts w:eastAsiaTheme="minorEastAsia"/>
          <w:b w:val="0"/>
          <w:i w:val="0"/>
          <w:sz w:val="24"/>
          <w:szCs w:val="24"/>
        </w:rPr>
        <w:t>- размещение отходов с предварительной их подготовкой.</w:t>
      </w:r>
    </w:p>
    <w:p w14:paraId="0B92A927" w14:textId="63BA52E4" w:rsidR="00344EB8" w:rsidRDefault="00344EB8" w:rsidP="00344EB8">
      <w:pPr>
        <w:pStyle w:val="31"/>
        <w:ind w:firstLine="567"/>
        <w:jc w:val="both"/>
        <w:rPr>
          <w:rFonts w:eastAsiaTheme="minorEastAsia"/>
          <w:b w:val="0"/>
          <w:i w:val="0"/>
          <w:sz w:val="24"/>
          <w:szCs w:val="24"/>
        </w:rPr>
      </w:pPr>
      <w:r w:rsidRPr="00344EB8">
        <w:rPr>
          <w:rFonts w:eastAsiaTheme="minorEastAsia"/>
          <w:b w:val="0"/>
          <w:i w:val="0"/>
          <w:sz w:val="24"/>
          <w:szCs w:val="24"/>
        </w:rPr>
        <w:t>Принимая во внимание требования к менеджменту отходов, обувная промышленность нуждается в нормативном документе, цели и задачи которого позволят подготовить предприятия к внедрению системы менеджмента отходов и эффективному применению ее требований.</w:t>
      </w:r>
    </w:p>
    <w:p w14:paraId="206E159B" w14:textId="4E680447" w:rsidR="00B80998" w:rsidRPr="00AB5778" w:rsidRDefault="00B80998" w:rsidP="00B80998">
      <w:pPr>
        <w:pStyle w:val="31"/>
        <w:ind w:firstLine="567"/>
        <w:jc w:val="both"/>
        <w:rPr>
          <w:rFonts w:eastAsiaTheme="minorEastAsia"/>
          <w:b w:val="0"/>
          <w:i w:val="0"/>
          <w:sz w:val="24"/>
          <w:szCs w:val="24"/>
          <w:lang w:val="kk-KZ"/>
        </w:rPr>
      </w:pPr>
      <w:r w:rsidRPr="00B80998">
        <w:rPr>
          <w:rFonts w:eastAsiaTheme="minorEastAsia"/>
          <w:b w:val="0"/>
          <w:i w:val="0"/>
          <w:sz w:val="24"/>
          <w:szCs w:val="24"/>
        </w:rPr>
        <w:t>Вследствие этого возникла необходимость разработки стандарта «</w:t>
      </w:r>
      <w:r w:rsidR="00AB5778" w:rsidRPr="00AB5778">
        <w:rPr>
          <w:rFonts w:eastAsiaTheme="minorEastAsia"/>
          <w:b w:val="0"/>
          <w:i w:val="0"/>
          <w:sz w:val="24"/>
          <w:szCs w:val="24"/>
        </w:rPr>
        <w:t>Отходы. Управление отходами. Классификация и управление отходами производства обуви</w:t>
      </w:r>
      <w:r w:rsidRPr="00B80998">
        <w:rPr>
          <w:rFonts w:eastAsiaTheme="minorEastAsia"/>
          <w:b w:val="0"/>
          <w:i w:val="0"/>
          <w:sz w:val="24"/>
          <w:szCs w:val="24"/>
        </w:rPr>
        <w:t>»</w:t>
      </w:r>
      <w:r w:rsidR="00AB5778">
        <w:rPr>
          <w:rFonts w:eastAsiaTheme="minorEastAsia"/>
          <w:b w:val="0"/>
          <w:i w:val="0"/>
          <w:sz w:val="24"/>
          <w:szCs w:val="24"/>
          <w:lang w:val="kk-KZ"/>
        </w:rPr>
        <w:t>.</w:t>
      </w:r>
    </w:p>
    <w:p w14:paraId="111055C1" w14:textId="5CED9D44" w:rsidR="00923834" w:rsidRDefault="00B80998" w:rsidP="00B80998">
      <w:pPr>
        <w:pStyle w:val="31"/>
        <w:ind w:firstLine="567"/>
        <w:jc w:val="both"/>
        <w:rPr>
          <w:rFonts w:eastAsiaTheme="minorEastAsia"/>
          <w:b w:val="0"/>
          <w:i w:val="0"/>
          <w:sz w:val="24"/>
          <w:szCs w:val="24"/>
        </w:rPr>
      </w:pPr>
      <w:r w:rsidRPr="00B80998">
        <w:rPr>
          <w:rFonts w:eastAsiaTheme="minorEastAsia"/>
          <w:b w:val="0"/>
          <w:i w:val="0"/>
          <w:sz w:val="24"/>
          <w:szCs w:val="24"/>
        </w:rPr>
        <w:t>При проведении анализа было выявлено отсутствие документов по стандартизации с аналогичным объектом стандартизации.</w:t>
      </w:r>
    </w:p>
    <w:p w14:paraId="22B730D7" w14:textId="370DFC94" w:rsidR="003074B0" w:rsidRDefault="003074B0" w:rsidP="00B80998">
      <w:pPr>
        <w:pStyle w:val="31"/>
        <w:ind w:firstLine="567"/>
        <w:jc w:val="both"/>
        <w:rPr>
          <w:rFonts w:eastAsiaTheme="minorEastAsia"/>
          <w:b w:val="0"/>
          <w:i w:val="0"/>
          <w:sz w:val="24"/>
          <w:szCs w:val="24"/>
        </w:rPr>
      </w:pPr>
      <w:r>
        <w:rPr>
          <w:rFonts w:eastAsiaTheme="minorEastAsia"/>
          <w:b w:val="0"/>
          <w:i w:val="0"/>
          <w:sz w:val="24"/>
          <w:szCs w:val="24"/>
        </w:rPr>
        <w:t>Заявителем данного проекта стандарта является Технический комитет по стандартизации 102 «Отходы производства и потребления».</w:t>
      </w:r>
    </w:p>
    <w:p w14:paraId="1FDE3A31" w14:textId="77777777" w:rsidR="00B80998" w:rsidRPr="00F468FE" w:rsidRDefault="00B80998" w:rsidP="00B80998">
      <w:pPr>
        <w:pStyle w:val="31"/>
        <w:ind w:firstLine="567"/>
        <w:jc w:val="both"/>
        <w:rPr>
          <w:b w:val="0"/>
          <w:i w:val="0"/>
          <w:sz w:val="24"/>
          <w:szCs w:val="24"/>
        </w:rPr>
      </w:pPr>
    </w:p>
    <w:p w14:paraId="3B800CFF" w14:textId="77777777" w:rsidR="004B459C" w:rsidRDefault="004B459C" w:rsidP="004B459C">
      <w:pPr>
        <w:pStyle w:val="31"/>
        <w:ind w:firstLine="567"/>
        <w:jc w:val="both"/>
        <w:rPr>
          <w:i w:val="0"/>
          <w:sz w:val="24"/>
          <w:szCs w:val="24"/>
        </w:rPr>
      </w:pPr>
      <w:r w:rsidRPr="00F468FE">
        <w:rPr>
          <w:i w:val="0"/>
          <w:sz w:val="24"/>
          <w:szCs w:val="24"/>
        </w:rPr>
        <w:t xml:space="preserve">2 Основание для разработки стандарта </w:t>
      </w:r>
    </w:p>
    <w:p w14:paraId="3A7F59BF" w14:textId="77777777" w:rsidR="004B459C" w:rsidRDefault="004B459C" w:rsidP="004B459C">
      <w:pPr>
        <w:pStyle w:val="31"/>
        <w:ind w:firstLine="567"/>
        <w:jc w:val="both"/>
        <w:rPr>
          <w:i w:val="0"/>
          <w:sz w:val="24"/>
          <w:szCs w:val="24"/>
        </w:rPr>
      </w:pPr>
    </w:p>
    <w:p w14:paraId="773961FE" w14:textId="05D85F39" w:rsidR="004B459C" w:rsidRDefault="00707E09" w:rsidP="00707E09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7E09">
        <w:rPr>
          <w:rFonts w:ascii="Times New Roman" w:hAnsi="Times New Roman" w:cs="Times New Roman"/>
          <w:sz w:val="24"/>
          <w:szCs w:val="24"/>
        </w:rPr>
        <w:t xml:space="preserve">Национальный план стандартизации </w:t>
      </w:r>
      <w:r w:rsidR="001E0020" w:rsidRPr="00707E09">
        <w:rPr>
          <w:rFonts w:ascii="Times New Roman" w:hAnsi="Times New Roman" w:cs="Times New Roman"/>
          <w:sz w:val="24"/>
          <w:szCs w:val="24"/>
        </w:rPr>
        <w:t>на 202</w:t>
      </w:r>
      <w:r w:rsidR="00344EB8">
        <w:rPr>
          <w:rFonts w:ascii="Times New Roman" w:hAnsi="Times New Roman" w:cs="Times New Roman"/>
          <w:sz w:val="24"/>
          <w:szCs w:val="24"/>
        </w:rPr>
        <w:t>3</w:t>
      </w:r>
      <w:r w:rsidR="001E0020" w:rsidRPr="00707E09">
        <w:rPr>
          <w:rFonts w:ascii="Times New Roman" w:hAnsi="Times New Roman" w:cs="Times New Roman"/>
          <w:sz w:val="24"/>
          <w:szCs w:val="24"/>
        </w:rPr>
        <w:t xml:space="preserve"> год,</w:t>
      </w:r>
      <w:r w:rsidRPr="00707E09">
        <w:rPr>
          <w:rFonts w:ascii="Times New Roman" w:hAnsi="Times New Roman" w:cs="Times New Roman"/>
          <w:sz w:val="24"/>
          <w:szCs w:val="24"/>
        </w:rPr>
        <w:t xml:space="preserve"> утвержденный приказом Председателя Комитета технического регулирования и метрологии Министерства торговли и интеграции Республики Казахстан </w:t>
      </w:r>
      <w:r w:rsidR="001E0020" w:rsidRPr="00707E09">
        <w:rPr>
          <w:rFonts w:ascii="Times New Roman" w:hAnsi="Times New Roman" w:cs="Times New Roman"/>
          <w:sz w:val="24"/>
          <w:szCs w:val="24"/>
        </w:rPr>
        <w:t>от «</w:t>
      </w:r>
      <w:r w:rsidR="00F453C2">
        <w:rPr>
          <w:rFonts w:ascii="Times New Roman" w:hAnsi="Times New Roman" w:cs="Times New Roman"/>
          <w:sz w:val="24"/>
          <w:szCs w:val="24"/>
        </w:rPr>
        <w:t>2</w:t>
      </w:r>
      <w:r w:rsidR="00DB1115" w:rsidRPr="00DB1115">
        <w:rPr>
          <w:rFonts w:ascii="Times New Roman" w:hAnsi="Times New Roman" w:cs="Times New Roman"/>
          <w:sz w:val="24"/>
          <w:szCs w:val="24"/>
        </w:rPr>
        <w:t>0</w:t>
      </w:r>
      <w:r w:rsidRPr="00707E09">
        <w:rPr>
          <w:rFonts w:ascii="Times New Roman" w:hAnsi="Times New Roman" w:cs="Times New Roman"/>
          <w:sz w:val="24"/>
          <w:szCs w:val="24"/>
        </w:rPr>
        <w:t xml:space="preserve">» </w:t>
      </w:r>
      <w:r w:rsidR="00DB1115">
        <w:rPr>
          <w:rFonts w:ascii="Times New Roman" w:hAnsi="Times New Roman" w:cs="Times New Roman"/>
          <w:sz w:val="24"/>
          <w:szCs w:val="24"/>
          <w:lang w:val="kk-KZ"/>
        </w:rPr>
        <w:t>декабря</w:t>
      </w:r>
      <w:r w:rsidR="00F453C2">
        <w:rPr>
          <w:rFonts w:ascii="Times New Roman" w:hAnsi="Times New Roman" w:cs="Times New Roman"/>
          <w:sz w:val="24"/>
          <w:szCs w:val="24"/>
        </w:rPr>
        <w:t xml:space="preserve"> 2022</w:t>
      </w:r>
      <w:r w:rsidRPr="00707E09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F453C2">
        <w:rPr>
          <w:rFonts w:ascii="Times New Roman" w:hAnsi="Times New Roman" w:cs="Times New Roman"/>
          <w:sz w:val="24"/>
          <w:szCs w:val="24"/>
          <w:lang w:val="kk-KZ"/>
        </w:rPr>
        <w:t>433</w:t>
      </w:r>
      <w:r w:rsidRPr="00707E09">
        <w:rPr>
          <w:rFonts w:ascii="Times New Roman" w:hAnsi="Times New Roman" w:cs="Times New Roman"/>
          <w:sz w:val="24"/>
          <w:szCs w:val="24"/>
        </w:rPr>
        <w:t>-НҚ</w:t>
      </w:r>
      <w:r w:rsidR="00F453C2" w:rsidRPr="00F453C2">
        <w:rPr>
          <w:rFonts w:ascii="Times New Roman" w:hAnsi="Times New Roman" w:cs="Times New Roman"/>
          <w:sz w:val="24"/>
          <w:szCs w:val="24"/>
        </w:rPr>
        <w:t>.</w:t>
      </w:r>
    </w:p>
    <w:p w14:paraId="58C9D257" w14:textId="77777777" w:rsidR="00AB5778" w:rsidRPr="00F453C2" w:rsidRDefault="00AB5778" w:rsidP="00707E09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6F71574A" w14:textId="77777777" w:rsidR="004B459C" w:rsidRDefault="004B459C" w:rsidP="004B459C">
      <w:pPr>
        <w:pStyle w:val="11"/>
        <w:ind w:firstLine="567"/>
        <w:jc w:val="both"/>
        <w:rPr>
          <w:b/>
          <w:sz w:val="24"/>
          <w:szCs w:val="24"/>
        </w:rPr>
      </w:pPr>
      <w:r w:rsidRPr="007201F2">
        <w:rPr>
          <w:b/>
          <w:sz w:val="24"/>
          <w:szCs w:val="24"/>
        </w:rPr>
        <w:lastRenderedPageBreak/>
        <w:t>3 Характеристика объекта стандартизации</w:t>
      </w:r>
    </w:p>
    <w:p w14:paraId="6A2EA233" w14:textId="77777777" w:rsidR="004B459C" w:rsidRDefault="004B459C" w:rsidP="004B459C">
      <w:pPr>
        <w:pStyle w:val="11"/>
        <w:ind w:firstLine="567"/>
        <w:jc w:val="both"/>
        <w:rPr>
          <w:sz w:val="24"/>
          <w:szCs w:val="24"/>
        </w:rPr>
      </w:pPr>
    </w:p>
    <w:p w14:paraId="407D3A16" w14:textId="59F2543D" w:rsidR="003074B0" w:rsidRDefault="003074B0" w:rsidP="004B459C">
      <w:pPr>
        <w:pStyle w:val="Style46"/>
        <w:widowControl/>
        <w:ind w:firstLine="567"/>
        <w:jc w:val="both"/>
        <w:rPr>
          <w:rStyle w:val="FontStyle61"/>
          <w:rFonts w:ascii="Times New Roman" w:hAnsi="Times New Roman" w:cs="Times New Roman"/>
          <w:sz w:val="24"/>
        </w:rPr>
      </w:pPr>
      <w:r>
        <w:rPr>
          <w:rStyle w:val="FontStyle61"/>
          <w:rFonts w:ascii="Times New Roman" w:hAnsi="Times New Roman" w:cs="Times New Roman"/>
          <w:sz w:val="24"/>
        </w:rPr>
        <w:t xml:space="preserve">Объектом данного проекта стандарта являются </w:t>
      </w:r>
      <w:r w:rsidR="00F453C2">
        <w:rPr>
          <w:rStyle w:val="FontStyle61"/>
          <w:rFonts w:ascii="Times New Roman" w:hAnsi="Times New Roman" w:cs="Times New Roman"/>
          <w:sz w:val="24"/>
          <w:lang w:val="kk-KZ"/>
        </w:rPr>
        <w:t>отходы производства обуви</w:t>
      </w:r>
      <w:r>
        <w:rPr>
          <w:rStyle w:val="FontStyle61"/>
          <w:rFonts w:ascii="Times New Roman" w:hAnsi="Times New Roman" w:cs="Times New Roman"/>
          <w:sz w:val="24"/>
        </w:rPr>
        <w:t>.</w:t>
      </w:r>
    </w:p>
    <w:p w14:paraId="1060D1DF" w14:textId="1A34B7A1" w:rsidR="00707E09" w:rsidRDefault="003074B0" w:rsidP="003074B0">
      <w:pPr>
        <w:pStyle w:val="Style46"/>
        <w:widowControl/>
        <w:ind w:firstLine="567"/>
        <w:jc w:val="both"/>
        <w:rPr>
          <w:rStyle w:val="FontStyle61"/>
          <w:rFonts w:ascii="Times New Roman" w:hAnsi="Times New Roman" w:cs="Times New Roman"/>
          <w:sz w:val="24"/>
        </w:rPr>
      </w:pPr>
      <w:r>
        <w:rPr>
          <w:rStyle w:val="FontStyle61"/>
          <w:rFonts w:ascii="Times New Roman" w:hAnsi="Times New Roman" w:cs="Times New Roman"/>
          <w:sz w:val="24"/>
        </w:rPr>
        <w:t xml:space="preserve">Аспектом данного стандарта являются </w:t>
      </w:r>
      <w:r w:rsidR="00F453C2">
        <w:rPr>
          <w:rStyle w:val="FontStyle61"/>
          <w:rFonts w:ascii="Times New Roman" w:hAnsi="Times New Roman" w:cs="Times New Roman"/>
          <w:sz w:val="24"/>
          <w:lang w:val="kk-KZ"/>
        </w:rPr>
        <w:t>к</w:t>
      </w:r>
      <w:r w:rsidR="00F453C2" w:rsidRPr="00F453C2">
        <w:rPr>
          <w:rStyle w:val="FontStyle61"/>
          <w:rFonts w:ascii="Times New Roman" w:hAnsi="Times New Roman" w:cs="Times New Roman"/>
          <w:sz w:val="24"/>
        </w:rPr>
        <w:t>лассификация и менеджмент отходов производства обуви</w:t>
      </w:r>
      <w:r w:rsidR="00A228A5" w:rsidRPr="00A228A5">
        <w:rPr>
          <w:rStyle w:val="FontStyle61"/>
          <w:rFonts w:ascii="Times New Roman" w:hAnsi="Times New Roman" w:cs="Times New Roman"/>
          <w:sz w:val="24"/>
        </w:rPr>
        <w:t>.</w:t>
      </w:r>
    </w:p>
    <w:p w14:paraId="475EFBA9" w14:textId="77777777" w:rsidR="00F453C2" w:rsidRPr="00A228A5" w:rsidRDefault="00F453C2" w:rsidP="003074B0">
      <w:pPr>
        <w:pStyle w:val="Style46"/>
        <w:widowControl/>
        <w:ind w:firstLine="567"/>
        <w:jc w:val="both"/>
        <w:rPr>
          <w:rStyle w:val="FontStyle61"/>
          <w:rFonts w:ascii="Times New Roman" w:hAnsi="Times New Roman" w:cs="Times New Roman"/>
          <w:sz w:val="24"/>
        </w:rPr>
      </w:pPr>
    </w:p>
    <w:p w14:paraId="7DF482A2" w14:textId="6F312221" w:rsidR="004B459C" w:rsidRDefault="004B459C" w:rsidP="004B459C">
      <w:pPr>
        <w:pStyle w:val="11"/>
        <w:ind w:firstLine="567"/>
        <w:jc w:val="both"/>
        <w:rPr>
          <w:b/>
          <w:sz w:val="24"/>
          <w:szCs w:val="24"/>
        </w:rPr>
      </w:pPr>
      <w:r w:rsidRPr="007201F2">
        <w:rPr>
          <w:b/>
          <w:sz w:val="24"/>
          <w:szCs w:val="24"/>
        </w:rPr>
        <w:t xml:space="preserve">4 </w:t>
      </w:r>
      <w:r w:rsidRPr="00BD7126">
        <w:rPr>
          <w:b/>
          <w:sz w:val="24"/>
          <w:szCs w:val="24"/>
        </w:rPr>
        <w:t>Сведения о взаимосвязи проекта стандарта с техническими регламентами и документами по стандартизации</w:t>
      </w:r>
    </w:p>
    <w:p w14:paraId="28446A94" w14:textId="248197CC" w:rsidR="004B459C" w:rsidRDefault="004B459C" w:rsidP="004B459C">
      <w:pPr>
        <w:pStyle w:val="11"/>
        <w:ind w:firstLine="567"/>
        <w:jc w:val="both"/>
        <w:rPr>
          <w:b/>
          <w:sz w:val="24"/>
          <w:szCs w:val="24"/>
        </w:rPr>
      </w:pPr>
    </w:p>
    <w:p w14:paraId="0AB9620C" w14:textId="7D34DFDB" w:rsidR="00707E09" w:rsidRPr="00F453C2" w:rsidRDefault="00F453C2" w:rsidP="00F453C2">
      <w:pPr>
        <w:pStyle w:val="11"/>
        <w:ind w:firstLine="567"/>
        <w:jc w:val="both"/>
        <w:rPr>
          <w:color w:val="000000"/>
          <w:sz w:val="24"/>
          <w:szCs w:val="28"/>
          <w:lang w:val="kk-KZ"/>
        </w:rPr>
      </w:pPr>
      <w:r>
        <w:rPr>
          <w:color w:val="000000"/>
          <w:sz w:val="24"/>
          <w:szCs w:val="28"/>
          <w:lang w:val="kk-KZ"/>
        </w:rPr>
        <w:t xml:space="preserve">Проект национального стандарта взаимосвязан с </w:t>
      </w:r>
      <w:r w:rsidRPr="00F453C2">
        <w:rPr>
          <w:color w:val="000000"/>
          <w:sz w:val="24"/>
          <w:szCs w:val="28"/>
          <w:lang w:val="kk-KZ"/>
        </w:rPr>
        <w:t>СТ РК ИСО 14050</w:t>
      </w:r>
      <w:r>
        <w:rPr>
          <w:color w:val="000000"/>
          <w:sz w:val="24"/>
          <w:szCs w:val="28"/>
          <w:lang w:val="kk-KZ"/>
        </w:rPr>
        <w:t>–</w:t>
      </w:r>
      <w:r w:rsidRPr="00F453C2">
        <w:rPr>
          <w:color w:val="000000"/>
          <w:sz w:val="24"/>
          <w:szCs w:val="28"/>
          <w:lang w:val="kk-KZ"/>
        </w:rPr>
        <w:t>2010</w:t>
      </w:r>
      <w:r>
        <w:rPr>
          <w:color w:val="000000"/>
          <w:sz w:val="24"/>
          <w:szCs w:val="28"/>
          <w:lang w:val="kk-KZ"/>
        </w:rPr>
        <w:t xml:space="preserve"> «</w:t>
      </w:r>
      <w:r w:rsidRPr="00F453C2">
        <w:rPr>
          <w:color w:val="000000"/>
          <w:sz w:val="24"/>
          <w:szCs w:val="28"/>
          <w:lang w:val="kk-KZ"/>
        </w:rPr>
        <w:t>Экологический менеджмент. Словарь</w:t>
      </w:r>
      <w:r>
        <w:rPr>
          <w:color w:val="000000"/>
          <w:sz w:val="24"/>
          <w:szCs w:val="28"/>
          <w:lang w:val="kk-KZ"/>
        </w:rPr>
        <w:t>».</w:t>
      </w:r>
    </w:p>
    <w:p w14:paraId="031FBF1C" w14:textId="46AAE69F" w:rsidR="00A228A5" w:rsidRPr="00F453C2" w:rsidRDefault="00F453C2" w:rsidP="004B459C">
      <w:pPr>
        <w:pStyle w:val="11"/>
        <w:ind w:firstLine="567"/>
        <w:jc w:val="both"/>
        <w:rPr>
          <w:b/>
          <w:sz w:val="24"/>
          <w:szCs w:val="24"/>
          <w:lang w:val="kk-KZ"/>
        </w:rPr>
      </w:pPr>
      <w:r>
        <w:rPr>
          <w:b/>
          <w:sz w:val="24"/>
          <w:szCs w:val="24"/>
          <w:lang w:val="kk-KZ"/>
        </w:rPr>
        <w:t xml:space="preserve"> </w:t>
      </w:r>
    </w:p>
    <w:p w14:paraId="3BB91DEF" w14:textId="77777777" w:rsidR="004B459C" w:rsidRPr="00F468FE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68FE">
        <w:rPr>
          <w:rFonts w:ascii="Times New Roman" w:hAnsi="Times New Roman" w:cs="Times New Roman"/>
          <w:b/>
          <w:sz w:val="24"/>
          <w:szCs w:val="24"/>
        </w:rPr>
        <w:t>5 Предполагаемые пользователи стандарта</w:t>
      </w:r>
    </w:p>
    <w:p w14:paraId="47BE3AA2" w14:textId="77777777" w:rsidR="004B459C" w:rsidRPr="00F468FE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E2C35E9" w14:textId="279B8FD4" w:rsidR="00707E09" w:rsidRPr="007F0F23" w:rsidRDefault="00F453C2" w:rsidP="004B459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С</w:t>
      </w:r>
      <w:r w:rsidR="007F0F23">
        <w:rPr>
          <w:rFonts w:ascii="Times New Roman" w:hAnsi="Times New Roman" w:cs="Times New Roman"/>
          <w:sz w:val="24"/>
          <w:szCs w:val="24"/>
          <w:lang w:val="kk-KZ"/>
        </w:rPr>
        <w:t>пециализированные предприятия по управлению отходами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производства обуви</w:t>
      </w:r>
      <w:r>
        <w:rPr>
          <w:rFonts w:ascii="Times New Roman" w:hAnsi="Times New Roman" w:cs="Times New Roman"/>
          <w:sz w:val="24"/>
          <w:szCs w:val="24"/>
        </w:rPr>
        <w:t>, производители обуви</w:t>
      </w:r>
      <w:r w:rsidR="003F5FB8">
        <w:rPr>
          <w:rFonts w:ascii="Times New Roman" w:hAnsi="Times New Roman" w:cs="Times New Roman"/>
          <w:sz w:val="24"/>
          <w:szCs w:val="24"/>
          <w:lang w:val="kk-KZ"/>
        </w:rPr>
        <w:t xml:space="preserve"> и другие субъекты национальной системы стандартизации</w:t>
      </w:r>
      <w:r w:rsidR="007F0F23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14:paraId="69A99B28" w14:textId="77777777" w:rsidR="00A228A5" w:rsidRDefault="00A228A5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51830C8" w14:textId="77777777" w:rsidR="004B459C" w:rsidRPr="00F468FE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68FE">
        <w:rPr>
          <w:rFonts w:ascii="Times New Roman" w:hAnsi="Times New Roman" w:cs="Times New Roman"/>
          <w:b/>
          <w:sz w:val="24"/>
          <w:szCs w:val="24"/>
        </w:rPr>
        <w:t>6 Сведения о рассылке проекта стандарта на согласование</w:t>
      </w:r>
    </w:p>
    <w:p w14:paraId="5C141FCD" w14:textId="77777777" w:rsidR="004B459C" w:rsidRPr="00F468FE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3AD9712" w14:textId="103CD524" w:rsidR="007F0F23" w:rsidRPr="00F453C2" w:rsidRDefault="007F0F23" w:rsidP="00F453C2">
      <w:pPr>
        <w:pStyle w:val="a3"/>
        <w:ind w:firstLine="567"/>
        <w:jc w:val="both"/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  <w:lang w:val="kk-KZ"/>
        </w:rPr>
        <w:t xml:space="preserve">Министерство экологии, геологии и природных ресурсов Республики Казахстан, </w:t>
      </w:r>
      <w:r w:rsidR="00F453C2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  <w:lang w:val="kk-KZ"/>
        </w:rPr>
        <w:t>Министерство индустрии и инфраструктурного развития Республики Казахстан, т</w:t>
      </w:r>
      <w:r w:rsidR="00152FCE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  <w:lang w:val="kk-KZ"/>
        </w:rPr>
        <w:t xml:space="preserve">ехнический комитет по стандартизации 102 «Отходы производства и потребления», </w:t>
      </w:r>
      <w:r w:rsidR="00F453C2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  <w:lang w:val="kk-KZ"/>
        </w:rPr>
        <w:t>технический комитет по стандартизации 73 «</w:t>
      </w:r>
      <w:r w:rsidR="00F453C2" w:rsidRPr="00F453C2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  <w:lang w:val="kk-KZ"/>
        </w:rPr>
        <w:t>Продукция легкой промышленности</w:t>
      </w:r>
      <w:r w:rsidR="00F453C2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  <w:lang w:val="kk-KZ"/>
        </w:rPr>
        <w:t xml:space="preserve">», </w:t>
      </w:r>
      <w:r w:rsidR="00152FCE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  <w:lang w:val="kk-KZ"/>
        </w:rPr>
        <w:t xml:space="preserve">Национальная палата предпринимателей Республики Казахстан «Атамекен», </w:t>
      </w:r>
      <w:r w:rsidR="00152FCE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специализированные предприятия по управлению отходами</w:t>
      </w:r>
      <w:r w:rsidR="00F453C2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 производства обуви</w:t>
      </w:r>
      <w:r w:rsidR="00152FCE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, объединения юридических лиц и др. субъекты национальной системы стандартизации.</w:t>
      </w:r>
    </w:p>
    <w:p w14:paraId="3D3C0236" w14:textId="18A8A2D8" w:rsidR="004B459C" w:rsidRPr="005C1A18" w:rsidRDefault="004B459C" w:rsidP="00782229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22DB233" w14:textId="77777777" w:rsidR="004B459C" w:rsidRDefault="004B459C" w:rsidP="004B459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7</w:t>
      </w:r>
      <w:r w:rsidRPr="003D3A58">
        <w:rPr>
          <w:b/>
          <w:sz w:val="24"/>
          <w:szCs w:val="24"/>
        </w:rPr>
        <w:t xml:space="preserve"> </w:t>
      </w:r>
      <w:r w:rsidRPr="004320DE">
        <w:rPr>
          <w:b/>
          <w:sz w:val="24"/>
          <w:szCs w:val="24"/>
        </w:rPr>
        <w:t>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</w:p>
    <w:p w14:paraId="6E1A2D89" w14:textId="77777777" w:rsidR="004B459C" w:rsidRDefault="004B459C" w:rsidP="004B459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14:paraId="7D47F35F" w14:textId="2C5278E8" w:rsidR="004B459C" w:rsidRDefault="00782229" w:rsidP="00F453C2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bookmarkStart w:id="1" w:name="_Hlk73520124"/>
      <w:r w:rsidRPr="00782229">
        <w:rPr>
          <w:rFonts w:ascii="Times New Roman" w:hAnsi="Times New Roman" w:cs="Times New Roman"/>
          <w:sz w:val="24"/>
          <w:szCs w:val="28"/>
          <w:lang w:val="kk-KZ"/>
        </w:rPr>
        <w:t>Настоящий стандарт</w:t>
      </w:r>
      <w:r w:rsidR="001D3A11">
        <w:rPr>
          <w:rFonts w:ascii="Times New Roman" w:hAnsi="Times New Roman" w:cs="Times New Roman"/>
          <w:sz w:val="24"/>
          <w:szCs w:val="28"/>
          <w:lang w:val="kk-KZ"/>
        </w:rPr>
        <w:t xml:space="preserve"> разрабатывается</w:t>
      </w:r>
      <w:r w:rsidRPr="00782229">
        <w:rPr>
          <w:rFonts w:ascii="Times New Roman" w:hAnsi="Times New Roman" w:cs="Times New Roman"/>
          <w:sz w:val="24"/>
          <w:szCs w:val="28"/>
          <w:lang w:val="kk-KZ"/>
        </w:rPr>
        <w:t xml:space="preserve"> </w:t>
      </w:r>
      <w:bookmarkEnd w:id="1"/>
      <w:r w:rsidR="003F5FB8" w:rsidRPr="003F5FB8">
        <w:rPr>
          <w:rFonts w:ascii="Times New Roman" w:hAnsi="Times New Roman" w:cs="Times New Roman"/>
          <w:sz w:val="24"/>
          <w:szCs w:val="28"/>
        </w:rPr>
        <w:t xml:space="preserve">с учетом </w:t>
      </w:r>
      <w:r w:rsidR="00F453C2" w:rsidRPr="00F453C2">
        <w:rPr>
          <w:rFonts w:ascii="Times New Roman" w:hAnsi="Times New Roman" w:cs="Times New Roman"/>
          <w:sz w:val="24"/>
          <w:szCs w:val="28"/>
        </w:rPr>
        <w:t>с учетом ГОСТ Р 54532-2011. «Ресурсосбережение. Обращение с отходами. Классификация и менеджмент отходов производства обуви»</w:t>
      </w:r>
      <w:r w:rsidR="003F5FB8">
        <w:rPr>
          <w:rFonts w:ascii="Times New Roman" w:hAnsi="Times New Roman" w:cs="Times New Roman"/>
          <w:sz w:val="24"/>
          <w:szCs w:val="28"/>
        </w:rPr>
        <w:t>.</w:t>
      </w:r>
    </w:p>
    <w:p w14:paraId="5C1D77AD" w14:textId="77777777" w:rsidR="003F5FB8" w:rsidRDefault="003F5FB8" w:rsidP="003F5FB8">
      <w:pPr>
        <w:pStyle w:val="a3"/>
        <w:ind w:firstLine="708"/>
        <w:jc w:val="both"/>
        <w:rPr>
          <w:b/>
          <w:sz w:val="24"/>
          <w:szCs w:val="24"/>
        </w:rPr>
      </w:pPr>
    </w:p>
    <w:p w14:paraId="4C506BA9" w14:textId="5195161D" w:rsidR="004B459C" w:rsidRDefault="004B459C" w:rsidP="001D3A11">
      <w:pPr>
        <w:pStyle w:val="3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 </w:t>
      </w:r>
      <w:r w:rsidRPr="00867D02">
        <w:rPr>
          <w:rFonts w:ascii="Times New Roman" w:hAnsi="Times New Roman" w:cs="Times New Roman"/>
          <w:b/>
          <w:sz w:val="24"/>
          <w:szCs w:val="24"/>
        </w:rPr>
        <w:t>Данные о разработчике и соисполнителях (контактные данные), сроках разработки проекта стандарта</w:t>
      </w:r>
    </w:p>
    <w:p w14:paraId="3A0CA4C0" w14:textId="77777777" w:rsidR="001D3A11" w:rsidRDefault="001D3A11" w:rsidP="001D3A11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4DEEA6B" w14:textId="076EA06A" w:rsidR="00707E09" w:rsidRPr="00707E09" w:rsidRDefault="00707E09" w:rsidP="001D3A11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7E09">
        <w:rPr>
          <w:rFonts w:ascii="Times New Roman" w:hAnsi="Times New Roman" w:cs="Times New Roman"/>
          <w:sz w:val="24"/>
          <w:szCs w:val="24"/>
        </w:rPr>
        <w:t>РГП на ПХВ «Казахстанский институт стандартизации и метрологии»</w:t>
      </w:r>
    </w:p>
    <w:p w14:paraId="26D4084E" w14:textId="1DD6E184" w:rsidR="00707E09" w:rsidRPr="00707E09" w:rsidRDefault="00707E09" w:rsidP="001D3A11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7E09">
        <w:rPr>
          <w:rFonts w:ascii="Times New Roman" w:hAnsi="Times New Roman" w:cs="Times New Roman"/>
          <w:sz w:val="24"/>
          <w:szCs w:val="24"/>
        </w:rPr>
        <w:t xml:space="preserve">г. </w:t>
      </w:r>
      <w:r w:rsidR="00F453C2">
        <w:rPr>
          <w:rFonts w:ascii="Times New Roman" w:hAnsi="Times New Roman" w:cs="Times New Roman"/>
          <w:sz w:val="24"/>
          <w:szCs w:val="24"/>
        </w:rPr>
        <w:t>Астана</w:t>
      </w:r>
      <w:r w:rsidRPr="00707E09">
        <w:rPr>
          <w:rFonts w:ascii="Times New Roman" w:hAnsi="Times New Roman" w:cs="Times New Roman"/>
          <w:sz w:val="24"/>
          <w:szCs w:val="24"/>
        </w:rPr>
        <w:t>, ул. Мәнгілік Ел, д. 11, здание «Эталонный Центр»</w:t>
      </w:r>
    </w:p>
    <w:p w14:paraId="2F4F4E83" w14:textId="340BED18" w:rsidR="00707E09" w:rsidRPr="00533E89" w:rsidRDefault="00707E09" w:rsidP="001D3A11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7E09">
        <w:rPr>
          <w:rFonts w:ascii="Times New Roman" w:hAnsi="Times New Roman" w:cs="Times New Roman"/>
          <w:sz w:val="24"/>
          <w:szCs w:val="24"/>
        </w:rPr>
        <w:t xml:space="preserve">Эл.почта: </w:t>
      </w:r>
      <w:hyperlink r:id="rId7" w:history="1">
        <w:r w:rsidR="00533E89" w:rsidRPr="00540C60">
          <w:rPr>
            <w:rStyle w:val="a5"/>
            <w:rFonts w:ascii="Times New Roman" w:hAnsi="Times New Roman" w:cs="Times New Roman"/>
            <w:sz w:val="24"/>
            <w:szCs w:val="24"/>
          </w:rPr>
          <w:t>a.turumov@ksm.kz</w:t>
        </w:r>
      </w:hyperlink>
      <w:r w:rsidR="00533E89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="00533E89" w:rsidRPr="00540C60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talga</w:t>
        </w:r>
        <w:r w:rsidR="00533E89" w:rsidRPr="00540C60">
          <w:rPr>
            <w:rStyle w:val="a5"/>
            <w:rFonts w:ascii="Times New Roman" w:hAnsi="Times New Roman" w:cs="Times New Roman"/>
            <w:sz w:val="24"/>
            <w:szCs w:val="24"/>
          </w:rPr>
          <w:t>-1995@</w:t>
        </w:r>
        <w:r w:rsidR="00533E89" w:rsidRPr="00540C60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mail</w:t>
        </w:r>
        <w:r w:rsidR="00533E89" w:rsidRPr="00533E89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533E89" w:rsidRPr="00540C60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="00533E89" w:rsidRPr="00533E8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70A1331" w14:textId="1083B795" w:rsidR="004B459C" w:rsidRPr="00707E09" w:rsidRDefault="00707E09" w:rsidP="001D3A11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7E09">
        <w:rPr>
          <w:rFonts w:ascii="Times New Roman" w:hAnsi="Times New Roman" w:cs="Times New Roman"/>
          <w:sz w:val="24"/>
          <w:szCs w:val="24"/>
        </w:rPr>
        <w:t>Тел.:8 (7172) 98 06 31</w:t>
      </w:r>
    </w:p>
    <w:p w14:paraId="088F295A" w14:textId="121933F7" w:rsidR="004B459C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BEB58E1" w14:textId="77777777" w:rsidR="001D3A11" w:rsidRPr="00E362D7" w:rsidRDefault="001D3A11" w:rsidP="004B459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7322068" w14:textId="77777777" w:rsidR="004B459C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Заместитель </w:t>
      </w:r>
    </w:p>
    <w:p w14:paraId="6A37C3B0" w14:textId="1B8B6D00" w:rsidR="00707E09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Генерального директора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F453C2">
        <w:rPr>
          <w:rFonts w:ascii="Times New Roman" w:hAnsi="Times New Roman" w:cs="Times New Roman"/>
          <w:b/>
          <w:sz w:val="24"/>
          <w:szCs w:val="24"/>
        </w:rPr>
        <w:tab/>
      </w:r>
      <w:r w:rsidR="00F453C2">
        <w:rPr>
          <w:rFonts w:ascii="Times New Roman" w:hAnsi="Times New Roman" w:cs="Times New Roman"/>
          <w:b/>
          <w:sz w:val="24"/>
          <w:szCs w:val="24"/>
        </w:rPr>
        <w:tab/>
      </w:r>
      <w:r w:rsidR="00F453C2">
        <w:rPr>
          <w:rFonts w:ascii="Times New Roman" w:hAnsi="Times New Roman" w:cs="Times New Roman"/>
          <w:b/>
          <w:sz w:val="24"/>
          <w:szCs w:val="24"/>
        </w:rPr>
        <w:tab/>
        <w:t>Е. Амирханова</w:t>
      </w:r>
    </w:p>
    <w:p w14:paraId="59154EA9" w14:textId="77777777" w:rsidR="00707E09" w:rsidRDefault="00707E09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450BFAD" w14:textId="77777777" w:rsidR="00707E09" w:rsidRDefault="00707E09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3EBA89A" w14:textId="77777777" w:rsidR="00707E09" w:rsidRDefault="00707E09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AA1DA00" w14:textId="77777777" w:rsidR="00707E09" w:rsidRDefault="00707E09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4254800" w14:textId="77777777" w:rsidR="00707E09" w:rsidRDefault="00707E09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47A7CF8" w14:textId="2AB2426C" w:rsidR="00FF020F" w:rsidRPr="00600D19" w:rsidRDefault="00FF020F" w:rsidP="00795512">
      <w:pPr>
        <w:pStyle w:val="a3"/>
        <w:ind w:firstLine="567"/>
        <w:jc w:val="both"/>
        <w:rPr>
          <w:rFonts w:ascii="Times New Roman" w:hAnsi="Times New Roman" w:cs="Times New Roman"/>
        </w:rPr>
      </w:pPr>
    </w:p>
    <w:sectPr w:rsidR="00FF020F" w:rsidRPr="00600D19" w:rsidSect="00CC620D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308C9D" w14:textId="77777777" w:rsidR="00FA4FD3" w:rsidRDefault="00FA4FD3" w:rsidP="00A4133A">
      <w:pPr>
        <w:spacing w:after="0" w:line="240" w:lineRule="auto"/>
      </w:pPr>
      <w:r>
        <w:separator/>
      </w:r>
    </w:p>
  </w:endnote>
  <w:endnote w:type="continuationSeparator" w:id="0">
    <w:p w14:paraId="41B1716E" w14:textId="77777777" w:rsidR="00FA4FD3" w:rsidRDefault="00FA4FD3" w:rsidP="00A413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6994857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8D86868" w14:textId="1686BA2C" w:rsidR="00A4133A" w:rsidRPr="001E0020" w:rsidRDefault="000C07EE">
        <w:pPr>
          <w:pStyle w:val="ad"/>
          <w:jc w:val="right"/>
          <w:rPr>
            <w:rFonts w:ascii="Times New Roman" w:hAnsi="Times New Roman" w:cs="Times New Roman"/>
            <w:sz w:val="24"/>
            <w:szCs w:val="24"/>
          </w:rPr>
        </w:pPr>
        <w:r w:rsidRPr="001E002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A4133A" w:rsidRPr="001E002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B5778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12A4A82" w14:textId="77777777" w:rsidR="00A4133A" w:rsidRDefault="00A4133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4E9271" w14:textId="77777777" w:rsidR="00FA4FD3" w:rsidRDefault="00FA4FD3" w:rsidP="00A4133A">
      <w:pPr>
        <w:spacing w:after="0" w:line="240" w:lineRule="auto"/>
      </w:pPr>
      <w:r>
        <w:separator/>
      </w:r>
    </w:p>
  </w:footnote>
  <w:footnote w:type="continuationSeparator" w:id="0">
    <w:p w14:paraId="3EC44DB0" w14:textId="77777777" w:rsidR="00FA4FD3" w:rsidRDefault="00FA4FD3" w:rsidP="00A413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5F90"/>
    <w:multiLevelType w:val="hybridMultilevel"/>
    <w:tmpl w:val="00001649"/>
    <w:lvl w:ilvl="0" w:tplc="00006DF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567E6517"/>
    <w:multiLevelType w:val="multilevel"/>
    <w:tmpl w:val="D332A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EDC4EE1"/>
    <w:multiLevelType w:val="hybridMultilevel"/>
    <w:tmpl w:val="CE6ED648"/>
    <w:lvl w:ilvl="0" w:tplc="B04868FA">
      <w:start w:val="7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E0D62"/>
    <w:rsid w:val="00004621"/>
    <w:rsid w:val="00021968"/>
    <w:rsid w:val="00024E71"/>
    <w:rsid w:val="000352FF"/>
    <w:rsid w:val="00054621"/>
    <w:rsid w:val="0009283D"/>
    <w:rsid w:val="00095AAD"/>
    <w:rsid w:val="000A1146"/>
    <w:rsid w:val="000B56D5"/>
    <w:rsid w:val="000C012E"/>
    <w:rsid w:val="000C07EE"/>
    <w:rsid w:val="000D766E"/>
    <w:rsid w:val="000F50CB"/>
    <w:rsid w:val="00132FFF"/>
    <w:rsid w:val="001333EE"/>
    <w:rsid w:val="0013447C"/>
    <w:rsid w:val="00134725"/>
    <w:rsid w:val="00137C5B"/>
    <w:rsid w:val="001423B4"/>
    <w:rsid w:val="00152FCE"/>
    <w:rsid w:val="00164C07"/>
    <w:rsid w:val="00176FEC"/>
    <w:rsid w:val="0019516C"/>
    <w:rsid w:val="001A5893"/>
    <w:rsid w:val="001B3AAC"/>
    <w:rsid w:val="001B6122"/>
    <w:rsid w:val="001C36E0"/>
    <w:rsid w:val="001D3A11"/>
    <w:rsid w:val="001E0020"/>
    <w:rsid w:val="001E2C70"/>
    <w:rsid w:val="001E6538"/>
    <w:rsid w:val="001E70FA"/>
    <w:rsid w:val="001F56CB"/>
    <w:rsid w:val="001F6C4C"/>
    <w:rsid w:val="00205BFE"/>
    <w:rsid w:val="002407B6"/>
    <w:rsid w:val="00252933"/>
    <w:rsid w:val="00261B04"/>
    <w:rsid w:val="00273595"/>
    <w:rsid w:val="00285582"/>
    <w:rsid w:val="002A4EDB"/>
    <w:rsid w:val="002A72C3"/>
    <w:rsid w:val="002D7C6B"/>
    <w:rsid w:val="002E0D62"/>
    <w:rsid w:val="002E4403"/>
    <w:rsid w:val="002E4EDE"/>
    <w:rsid w:val="002E59AC"/>
    <w:rsid w:val="002E6A65"/>
    <w:rsid w:val="002F1D95"/>
    <w:rsid w:val="00304248"/>
    <w:rsid w:val="003074B0"/>
    <w:rsid w:val="00327EBD"/>
    <w:rsid w:val="00344EB8"/>
    <w:rsid w:val="00350BB1"/>
    <w:rsid w:val="0038248D"/>
    <w:rsid w:val="00384BE5"/>
    <w:rsid w:val="0038641E"/>
    <w:rsid w:val="003962BF"/>
    <w:rsid w:val="00397FDF"/>
    <w:rsid w:val="003A2BCE"/>
    <w:rsid w:val="003B0F7C"/>
    <w:rsid w:val="003B184B"/>
    <w:rsid w:val="003C4B6E"/>
    <w:rsid w:val="003C57D5"/>
    <w:rsid w:val="003F1DEC"/>
    <w:rsid w:val="003F3C47"/>
    <w:rsid w:val="003F5FB8"/>
    <w:rsid w:val="003F6D0E"/>
    <w:rsid w:val="00402593"/>
    <w:rsid w:val="00405C66"/>
    <w:rsid w:val="004320DE"/>
    <w:rsid w:val="00436EFF"/>
    <w:rsid w:val="004370E1"/>
    <w:rsid w:val="00483D02"/>
    <w:rsid w:val="004844D4"/>
    <w:rsid w:val="00491058"/>
    <w:rsid w:val="00493AE5"/>
    <w:rsid w:val="004B459C"/>
    <w:rsid w:val="004C04DE"/>
    <w:rsid w:val="004C5F0D"/>
    <w:rsid w:val="004E0637"/>
    <w:rsid w:val="004E6B69"/>
    <w:rsid w:val="00517066"/>
    <w:rsid w:val="00533E89"/>
    <w:rsid w:val="00547DF5"/>
    <w:rsid w:val="005846F4"/>
    <w:rsid w:val="005B0B04"/>
    <w:rsid w:val="005C1A18"/>
    <w:rsid w:val="005C56BB"/>
    <w:rsid w:val="005F48EB"/>
    <w:rsid w:val="005F5043"/>
    <w:rsid w:val="00600D19"/>
    <w:rsid w:val="00603AC1"/>
    <w:rsid w:val="006046F1"/>
    <w:rsid w:val="00610131"/>
    <w:rsid w:val="00623BF1"/>
    <w:rsid w:val="0062683B"/>
    <w:rsid w:val="00634DF8"/>
    <w:rsid w:val="00653064"/>
    <w:rsid w:val="00654707"/>
    <w:rsid w:val="00667CA3"/>
    <w:rsid w:val="00667EE1"/>
    <w:rsid w:val="006A7544"/>
    <w:rsid w:val="006B4667"/>
    <w:rsid w:val="006B7057"/>
    <w:rsid w:val="006D5398"/>
    <w:rsid w:val="006D53F5"/>
    <w:rsid w:val="006E6118"/>
    <w:rsid w:val="006F4812"/>
    <w:rsid w:val="006F4C62"/>
    <w:rsid w:val="0070332E"/>
    <w:rsid w:val="00707E09"/>
    <w:rsid w:val="00715FF7"/>
    <w:rsid w:val="007346DD"/>
    <w:rsid w:val="00741FBC"/>
    <w:rsid w:val="00762B33"/>
    <w:rsid w:val="0076450A"/>
    <w:rsid w:val="007704CA"/>
    <w:rsid w:val="00774A6B"/>
    <w:rsid w:val="00782229"/>
    <w:rsid w:val="00784E8E"/>
    <w:rsid w:val="00795512"/>
    <w:rsid w:val="0079712D"/>
    <w:rsid w:val="007974B4"/>
    <w:rsid w:val="007C0455"/>
    <w:rsid w:val="007C052D"/>
    <w:rsid w:val="007D310E"/>
    <w:rsid w:val="007E137C"/>
    <w:rsid w:val="007F0028"/>
    <w:rsid w:val="007F0F23"/>
    <w:rsid w:val="00803C67"/>
    <w:rsid w:val="00803FE3"/>
    <w:rsid w:val="0081442B"/>
    <w:rsid w:val="00833A56"/>
    <w:rsid w:val="00833B80"/>
    <w:rsid w:val="00836DA1"/>
    <w:rsid w:val="008446A6"/>
    <w:rsid w:val="00855732"/>
    <w:rsid w:val="00863C4F"/>
    <w:rsid w:val="00871F00"/>
    <w:rsid w:val="00883FCF"/>
    <w:rsid w:val="00890F83"/>
    <w:rsid w:val="008A3830"/>
    <w:rsid w:val="008C0D5B"/>
    <w:rsid w:val="008E42F5"/>
    <w:rsid w:val="008E51AB"/>
    <w:rsid w:val="008E71B0"/>
    <w:rsid w:val="008F40C9"/>
    <w:rsid w:val="00923834"/>
    <w:rsid w:val="00926FC4"/>
    <w:rsid w:val="00950138"/>
    <w:rsid w:val="009565F2"/>
    <w:rsid w:val="00960DB2"/>
    <w:rsid w:val="00981207"/>
    <w:rsid w:val="009816D7"/>
    <w:rsid w:val="00990D57"/>
    <w:rsid w:val="009B44D8"/>
    <w:rsid w:val="009E0014"/>
    <w:rsid w:val="009E4D11"/>
    <w:rsid w:val="009F00FB"/>
    <w:rsid w:val="00A17BB9"/>
    <w:rsid w:val="00A217B2"/>
    <w:rsid w:val="00A228A5"/>
    <w:rsid w:val="00A23008"/>
    <w:rsid w:val="00A272AD"/>
    <w:rsid w:val="00A4133A"/>
    <w:rsid w:val="00A4755E"/>
    <w:rsid w:val="00A7273C"/>
    <w:rsid w:val="00A822A4"/>
    <w:rsid w:val="00AA53C0"/>
    <w:rsid w:val="00AB5054"/>
    <w:rsid w:val="00AB5778"/>
    <w:rsid w:val="00AC7866"/>
    <w:rsid w:val="00AD4936"/>
    <w:rsid w:val="00AE1428"/>
    <w:rsid w:val="00AF22B2"/>
    <w:rsid w:val="00AF3181"/>
    <w:rsid w:val="00B43E84"/>
    <w:rsid w:val="00B4688F"/>
    <w:rsid w:val="00B514ED"/>
    <w:rsid w:val="00B71B0D"/>
    <w:rsid w:val="00B763C0"/>
    <w:rsid w:val="00B80998"/>
    <w:rsid w:val="00B86E17"/>
    <w:rsid w:val="00B8721F"/>
    <w:rsid w:val="00B94A08"/>
    <w:rsid w:val="00BB2D92"/>
    <w:rsid w:val="00BB547F"/>
    <w:rsid w:val="00BB5DE5"/>
    <w:rsid w:val="00BC3A5B"/>
    <w:rsid w:val="00BC7B83"/>
    <w:rsid w:val="00BD7126"/>
    <w:rsid w:val="00BE0E0D"/>
    <w:rsid w:val="00BE2B3F"/>
    <w:rsid w:val="00BE314E"/>
    <w:rsid w:val="00C07A09"/>
    <w:rsid w:val="00C14A6F"/>
    <w:rsid w:val="00C17AB2"/>
    <w:rsid w:val="00C23081"/>
    <w:rsid w:val="00C25450"/>
    <w:rsid w:val="00C26A3E"/>
    <w:rsid w:val="00C26DE8"/>
    <w:rsid w:val="00C31C26"/>
    <w:rsid w:val="00C33528"/>
    <w:rsid w:val="00C43761"/>
    <w:rsid w:val="00C50B8F"/>
    <w:rsid w:val="00C5120A"/>
    <w:rsid w:val="00C55C73"/>
    <w:rsid w:val="00C64B1B"/>
    <w:rsid w:val="00C6683A"/>
    <w:rsid w:val="00C66E43"/>
    <w:rsid w:val="00C93178"/>
    <w:rsid w:val="00C9798E"/>
    <w:rsid w:val="00CA41A2"/>
    <w:rsid w:val="00CB136A"/>
    <w:rsid w:val="00CB4CA5"/>
    <w:rsid w:val="00CB79AC"/>
    <w:rsid w:val="00CC620D"/>
    <w:rsid w:val="00CD5017"/>
    <w:rsid w:val="00CE159F"/>
    <w:rsid w:val="00CF0FC6"/>
    <w:rsid w:val="00CF16F0"/>
    <w:rsid w:val="00D02B98"/>
    <w:rsid w:val="00D15B1C"/>
    <w:rsid w:val="00D41E25"/>
    <w:rsid w:val="00D53834"/>
    <w:rsid w:val="00D55C80"/>
    <w:rsid w:val="00D55E24"/>
    <w:rsid w:val="00D57CD0"/>
    <w:rsid w:val="00D60361"/>
    <w:rsid w:val="00D64AB5"/>
    <w:rsid w:val="00D674AA"/>
    <w:rsid w:val="00D73433"/>
    <w:rsid w:val="00D8293E"/>
    <w:rsid w:val="00D908E3"/>
    <w:rsid w:val="00D96733"/>
    <w:rsid w:val="00DB1115"/>
    <w:rsid w:val="00DC757F"/>
    <w:rsid w:val="00DD1B80"/>
    <w:rsid w:val="00DE620F"/>
    <w:rsid w:val="00E01997"/>
    <w:rsid w:val="00E17743"/>
    <w:rsid w:val="00E362D7"/>
    <w:rsid w:val="00E43630"/>
    <w:rsid w:val="00E4577B"/>
    <w:rsid w:val="00E65FC4"/>
    <w:rsid w:val="00E72613"/>
    <w:rsid w:val="00E83AA1"/>
    <w:rsid w:val="00E84B61"/>
    <w:rsid w:val="00EA640B"/>
    <w:rsid w:val="00F27565"/>
    <w:rsid w:val="00F453C2"/>
    <w:rsid w:val="00F468FE"/>
    <w:rsid w:val="00F474F7"/>
    <w:rsid w:val="00F53B50"/>
    <w:rsid w:val="00F702BB"/>
    <w:rsid w:val="00F8271F"/>
    <w:rsid w:val="00FA4FD3"/>
    <w:rsid w:val="00FA6BC0"/>
    <w:rsid w:val="00FA6BC8"/>
    <w:rsid w:val="00FB4087"/>
    <w:rsid w:val="00FD61CA"/>
    <w:rsid w:val="00FF020F"/>
    <w:rsid w:val="00FF5ACB"/>
    <w:rsid w:val="00FF6CBF"/>
    <w:rsid w:val="00FF7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987DB5"/>
  <w15:docId w15:val="{6A805F25-489E-4295-8E22-A66305DA4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2BF"/>
  </w:style>
  <w:style w:type="paragraph" w:styleId="1">
    <w:name w:val="heading 1"/>
    <w:basedOn w:val="a"/>
    <w:link w:val="10"/>
    <w:uiPriority w:val="9"/>
    <w:qFormat/>
    <w:rsid w:val="00C50B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D15B1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DC757F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DC757F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DC757F"/>
    <w:pPr>
      <w:spacing w:after="0" w:line="240" w:lineRule="auto"/>
    </w:pPr>
  </w:style>
  <w:style w:type="paragraph" w:customStyle="1" w:styleId="Normal1">
    <w:name w:val="Normal1"/>
    <w:uiPriority w:val="99"/>
    <w:rsid w:val="00DC75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C757F"/>
    <w:pPr>
      <w:ind w:left="720"/>
      <w:contextualSpacing/>
    </w:pPr>
  </w:style>
  <w:style w:type="paragraph" w:customStyle="1" w:styleId="Style5">
    <w:name w:val="Style5"/>
    <w:basedOn w:val="a"/>
    <w:uiPriority w:val="99"/>
    <w:rsid w:val="00600D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</w:rPr>
  </w:style>
  <w:style w:type="character" w:styleId="a5">
    <w:name w:val="Hyperlink"/>
    <w:basedOn w:val="a0"/>
    <w:uiPriority w:val="99"/>
    <w:unhideWhenUsed/>
    <w:rsid w:val="00600D1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50B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B514ED"/>
  </w:style>
  <w:style w:type="character" w:customStyle="1" w:styleId="firmsinfo">
    <w:name w:val="firmsinfo"/>
    <w:basedOn w:val="a0"/>
    <w:rsid w:val="00B514ED"/>
  </w:style>
  <w:style w:type="character" w:customStyle="1" w:styleId="FontStyle90">
    <w:name w:val="Font Style90"/>
    <w:uiPriority w:val="99"/>
    <w:rsid w:val="005B0B04"/>
    <w:rPr>
      <w:rFonts w:ascii="Book Antiqua" w:hAnsi="Book Antiqua" w:cs="Book Antiqua"/>
      <w:color w:val="000000"/>
      <w:sz w:val="20"/>
      <w:szCs w:val="20"/>
    </w:rPr>
  </w:style>
  <w:style w:type="paragraph" w:customStyle="1" w:styleId="Style6">
    <w:name w:val="Style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0">
    <w:name w:val="Style40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D15B1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11">
    <w:name w:val="Обычный1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">
    <w:name w:val="Обычный2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33">
    <w:name w:val="Body Text Indent 3"/>
    <w:basedOn w:val="a"/>
    <w:link w:val="34"/>
    <w:uiPriority w:val="99"/>
    <w:unhideWhenUsed/>
    <w:rsid w:val="00FF020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FF020F"/>
    <w:rPr>
      <w:sz w:val="16"/>
      <w:szCs w:val="16"/>
    </w:rPr>
  </w:style>
  <w:style w:type="paragraph" w:styleId="a6">
    <w:name w:val="Body Text Indent"/>
    <w:basedOn w:val="a"/>
    <w:link w:val="a7"/>
    <w:uiPriority w:val="99"/>
    <w:semiHidden/>
    <w:unhideWhenUsed/>
    <w:rsid w:val="005C1A1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5C1A18"/>
  </w:style>
  <w:style w:type="paragraph" w:styleId="a8">
    <w:name w:val="Normal (Web)"/>
    <w:basedOn w:val="a"/>
    <w:uiPriority w:val="99"/>
    <w:unhideWhenUsed/>
    <w:rsid w:val="00950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contact-infocomma">
    <w:name w:val="b-contact-info__comma"/>
    <w:basedOn w:val="a0"/>
    <w:rsid w:val="00E43630"/>
  </w:style>
  <w:style w:type="character" w:customStyle="1" w:styleId="notranslate">
    <w:name w:val="notranslate"/>
    <w:basedOn w:val="a0"/>
    <w:rsid w:val="00E43630"/>
  </w:style>
  <w:style w:type="paragraph" w:styleId="a9">
    <w:name w:val="Balloon Text"/>
    <w:basedOn w:val="a"/>
    <w:link w:val="aa"/>
    <w:unhideWhenUsed/>
    <w:rsid w:val="0009283D"/>
    <w:pPr>
      <w:widowControl w:val="0"/>
      <w:spacing w:after="0" w:line="240" w:lineRule="auto"/>
    </w:pPr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aa">
    <w:name w:val="Текст выноски Знак"/>
    <w:basedOn w:val="a0"/>
    <w:link w:val="a9"/>
    <w:rsid w:val="0009283D"/>
    <w:rPr>
      <w:rFonts w:ascii="Tahoma" w:eastAsiaTheme="minorHAnsi" w:hAnsi="Tahoma" w:cs="Tahoma"/>
      <w:sz w:val="16"/>
      <w:szCs w:val="16"/>
      <w:lang w:val="en-US" w:eastAsia="en-US"/>
    </w:rPr>
  </w:style>
  <w:style w:type="paragraph" w:styleId="ab">
    <w:name w:val="header"/>
    <w:basedOn w:val="a"/>
    <w:link w:val="ac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4133A"/>
  </w:style>
  <w:style w:type="paragraph" w:styleId="ad">
    <w:name w:val="footer"/>
    <w:basedOn w:val="a"/>
    <w:link w:val="ae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4133A"/>
  </w:style>
  <w:style w:type="character" w:customStyle="1" w:styleId="FontStyle59">
    <w:name w:val="Font Style59"/>
    <w:uiPriority w:val="99"/>
    <w:rsid w:val="00707E09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61">
    <w:name w:val="Font Style61"/>
    <w:uiPriority w:val="99"/>
    <w:rsid w:val="00A228A5"/>
    <w:rPr>
      <w:rFonts w:ascii="Bookman Old Style" w:hAnsi="Bookman Old Style" w:cs="Bookman Old Style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3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20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9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0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3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alga-1995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.turumov@ksm.k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2</Pages>
  <Words>750</Words>
  <Characters>4280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Пк</cp:lastModifiedBy>
  <cp:revision>22</cp:revision>
  <cp:lastPrinted>2019-05-06T08:17:00Z</cp:lastPrinted>
  <dcterms:created xsi:type="dcterms:W3CDTF">2019-11-21T16:05:00Z</dcterms:created>
  <dcterms:modified xsi:type="dcterms:W3CDTF">2023-05-15T10:35:00Z</dcterms:modified>
</cp:coreProperties>
</file>